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31" w:rsidRPr="009B0D48" w:rsidRDefault="00314E31" w:rsidP="00314E31">
      <w:pPr>
        <w:rPr>
          <w:b/>
          <w:sz w:val="22"/>
          <w:szCs w:val="22"/>
          <w:u w:val="single"/>
        </w:rPr>
      </w:pPr>
      <w:r w:rsidRPr="009B0D48">
        <w:rPr>
          <w:b/>
          <w:sz w:val="22"/>
          <w:szCs w:val="22"/>
          <w:u w:val="single"/>
        </w:rPr>
        <w:t xml:space="preserve">Sprechstunden </w:t>
      </w:r>
    </w:p>
    <w:p w:rsidR="00314E31" w:rsidRPr="009B0D48" w:rsidRDefault="00314E31" w:rsidP="00314E31">
      <w:pPr>
        <w:spacing w:before="120"/>
        <w:rPr>
          <w:b/>
          <w:sz w:val="20"/>
          <w:u w:val="single"/>
        </w:rPr>
      </w:pPr>
      <w:r w:rsidRPr="009B0D48">
        <w:rPr>
          <w:b/>
          <w:sz w:val="20"/>
          <w:u w:val="single"/>
        </w:rPr>
        <w:t>Direktorium</w:t>
      </w:r>
    </w:p>
    <w:tbl>
      <w:tblPr>
        <w:tblW w:w="1062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984"/>
        <w:gridCol w:w="2126"/>
        <w:gridCol w:w="3249"/>
      </w:tblGrid>
      <w:tr w:rsidR="00314E31" w:rsidRPr="00CF7A01" w:rsidTr="00314E31">
        <w:tc>
          <w:tcPr>
            <w:tcW w:w="3261" w:type="dxa"/>
            <w:gridSpan w:val="2"/>
            <w:tcBorders>
              <w:top w:val="nil"/>
            </w:tcBorders>
            <w:shd w:val="clear" w:color="auto" w:fill="E0E0E0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Titel                Name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E0E0E0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Tag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E0E0E0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Uhrzeit (U-Stunde)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E0E0E0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Ort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Pfr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Malcher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nach Vereinbarung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Direktorat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104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Pfr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Lockl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nach Vereinbarung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Direktorat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 xml:space="preserve">. 101  </w:t>
            </w:r>
            <w:r w:rsidRPr="00CF7A01">
              <w:rPr>
                <w:sz w:val="16"/>
                <w:szCs w:val="16"/>
              </w:rPr>
              <w:t>Zugang über 102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RSK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Lischka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nach Vereinbarung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Rektorat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12</w:t>
            </w:r>
            <w:r>
              <w:rPr>
                <w:sz w:val="20"/>
              </w:rPr>
              <w:t>4b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  <w:r>
              <w:rPr>
                <w:sz w:val="20"/>
              </w:rPr>
              <w:t xml:space="preserve"> (RS)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Metz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 xml:space="preserve">Rektorat </w:t>
            </w:r>
            <w:proofErr w:type="spellStart"/>
            <w:r>
              <w:rPr>
                <w:sz w:val="20"/>
              </w:rPr>
              <w:t>Zi</w:t>
            </w:r>
            <w:proofErr w:type="spellEnd"/>
            <w:r>
              <w:rPr>
                <w:sz w:val="20"/>
              </w:rPr>
              <w:t>. 124a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Specht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nach Vereinbarung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Rektorat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12</w:t>
            </w:r>
            <w:r>
              <w:rPr>
                <w:sz w:val="20"/>
              </w:rPr>
              <w:t>4c</w:t>
            </w:r>
          </w:p>
        </w:tc>
      </w:tr>
      <w:tr w:rsidR="00314E31" w:rsidRPr="00CF7A01" w:rsidTr="00314E31">
        <w:tc>
          <w:tcPr>
            <w:tcW w:w="3261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14E31" w:rsidRPr="00CF7A01" w:rsidRDefault="00314E31" w:rsidP="00314E31">
            <w:pPr>
              <w:spacing w:before="120"/>
              <w:rPr>
                <w:b/>
                <w:sz w:val="20"/>
                <w:u w:val="single"/>
              </w:rPr>
            </w:pPr>
            <w:r w:rsidRPr="00CF7A01">
              <w:rPr>
                <w:b/>
                <w:sz w:val="20"/>
                <w:u w:val="single"/>
              </w:rPr>
              <w:t>Kollegium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4E31" w:rsidRPr="00CF7A01" w:rsidRDefault="00314E31" w:rsidP="00314E31">
            <w:pPr>
              <w:spacing w:before="120"/>
              <w:rPr>
                <w:b/>
                <w:sz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4E31" w:rsidRPr="00CF7A01" w:rsidRDefault="00314E31" w:rsidP="00314E31">
            <w:pPr>
              <w:spacing w:before="120"/>
              <w:rPr>
                <w:b/>
                <w:sz w:val="20"/>
                <w:u w:val="single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314E31" w:rsidRPr="00CF7A01" w:rsidRDefault="00314E31" w:rsidP="00314E31">
            <w:pPr>
              <w:spacing w:before="120"/>
              <w:rPr>
                <w:b/>
                <w:sz w:val="20"/>
                <w:u w:val="single"/>
              </w:rPr>
            </w:pP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14E31" w:rsidRPr="00CF7A01" w:rsidRDefault="00314E31" w:rsidP="00314E31">
            <w:pPr>
              <w:spacing w:before="120"/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314E31" w:rsidRPr="00CF7A01" w:rsidRDefault="00314E31" w:rsidP="00314E31">
            <w:pPr>
              <w:spacing w:before="120"/>
              <w:rPr>
                <w:sz w:val="20"/>
              </w:rPr>
            </w:pPr>
            <w:r w:rsidRPr="00CF7A01">
              <w:rPr>
                <w:sz w:val="20"/>
              </w:rPr>
              <w:t>Amberger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314E31" w:rsidRPr="00CF7A01" w:rsidRDefault="00314E31" w:rsidP="00314E3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314E31" w:rsidRPr="00CF7A01" w:rsidRDefault="00314E31" w:rsidP="00314E3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10:25 – 11:05 Uhr (4)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auto"/>
          </w:tcPr>
          <w:p w:rsidR="00314E31" w:rsidRPr="00CF7A01" w:rsidRDefault="00314E31" w:rsidP="00314E31">
            <w:pPr>
              <w:spacing w:before="120"/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Becker-Beck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10:25 – 11:05 Uhr (4)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Chemie-Vorbereitung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E 1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LAss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Blättner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12:25 – 13:10 Uhr (6)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Kunstsaal I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U 02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FLin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Böhm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Dipl.-</w:t>
            </w:r>
            <w:proofErr w:type="spellStart"/>
            <w:r>
              <w:rPr>
                <w:sz w:val="20"/>
              </w:rPr>
              <w:t>Sportw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Braunsdorf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12:30 – 13:10 Uhr (6)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Dahms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Bio-Vorbereitung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E 8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StRin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Donhauser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09:50 – 10:35 Uhr (3)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Dipl.-Math.</w:t>
            </w:r>
          </w:p>
        </w:tc>
        <w:tc>
          <w:tcPr>
            <w:tcW w:w="1843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Eickelpasch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126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09:50 – 10:35 Uhr (3)</w:t>
            </w:r>
          </w:p>
        </w:tc>
        <w:tc>
          <w:tcPr>
            <w:tcW w:w="3249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  <w:r>
              <w:rPr>
                <w:sz w:val="20"/>
              </w:rPr>
              <w:t xml:space="preserve"> (RS)</w:t>
            </w:r>
          </w:p>
        </w:tc>
        <w:tc>
          <w:tcPr>
            <w:tcW w:w="1843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Ernst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Estner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  <w:r>
              <w:rPr>
                <w:sz w:val="20"/>
              </w:rPr>
              <w:t xml:space="preserve"> (RS)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Fischer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11:35 – 12:20 Uhr (5)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</w:t>
            </w:r>
            <w:proofErr w:type="spellEnd"/>
            <w:r w:rsidRPr="00CF7A01">
              <w:rPr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Görner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08:50 – 09:35 Uhr (2)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F</w:t>
            </w:r>
            <w:r>
              <w:rPr>
                <w:sz w:val="20"/>
              </w:rPr>
              <w:t>O</w:t>
            </w:r>
            <w:r w:rsidRPr="00CF7A01">
              <w:rPr>
                <w:sz w:val="20"/>
              </w:rPr>
              <w:t>Lin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Grastat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11:45 – 12:25 Uhr (5)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Größl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08:50 – 09:35 Uhr (2)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Beratungszentrum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Grupe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2126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09:50 – 10:35 Uhr (3)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Silentiumraum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</w:t>
            </w:r>
            <w:proofErr w:type="spellEnd"/>
            <w:r>
              <w:rPr>
                <w:sz w:val="20"/>
              </w:rPr>
              <w:t>. 109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Haigis</w:t>
            </w:r>
            <w:proofErr w:type="spellEnd"/>
            <w:r w:rsidRPr="00CF7A01">
              <w:rPr>
                <w:sz w:val="20"/>
              </w:rPr>
              <w:t>, Boris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Hartmann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11:45 – 12:25 Uhr (5)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StRin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Hederer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13:30 – 14:15 Uhr</w:t>
            </w:r>
          </w:p>
        </w:tc>
        <w:tc>
          <w:tcPr>
            <w:tcW w:w="3249" w:type="dxa"/>
            <w:tcBorders>
              <w:bottom w:val="nil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4E4E1E" w:rsidRDefault="00314E31" w:rsidP="00314E31">
            <w:pPr>
              <w:rPr>
                <w:sz w:val="14"/>
                <w:szCs w:val="14"/>
              </w:rPr>
            </w:pPr>
            <w:r w:rsidRPr="004E4E1E">
              <w:rPr>
                <w:sz w:val="14"/>
                <w:szCs w:val="14"/>
              </w:rPr>
              <w:t>Dipl.-</w:t>
            </w:r>
            <w:proofErr w:type="spellStart"/>
            <w:r w:rsidRPr="004E4E1E">
              <w:rPr>
                <w:sz w:val="14"/>
                <w:szCs w:val="14"/>
              </w:rPr>
              <w:t>RelPäd</w:t>
            </w:r>
            <w:proofErr w:type="spellEnd"/>
            <w:r w:rsidRPr="004E4E1E">
              <w:rPr>
                <w:sz w:val="14"/>
                <w:szCs w:val="14"/>
              </w:rPr>
              <w:t xml:space="preserve"> (FH)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Hedrich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Jüllich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14E31" w:rsidRPr="004E4E1E" w:rsidRDefault="00314E31" w:rsidP="00314E31">
            <w:pPr>
              <w:rPr>
                <w:sz w:val="14"/>
                <w:szCs w:val="14"/>
              </w:rPr>
            </w:pPr>
            <w:r w:rsidRPr="004E4E1E">
              <w:rPr>
                <w:sz w:val="14"/>
                <w:szCs w:val="14"/>
              </w:rPr>
              <w:t>Dipl.-</w:t>
            </w:r>
            <w:proofErr w:type="spellStart"/>
            <w:r w:rsidRPr="004E4E1E">
              <w:rPr>
                <w:sz w:val="14"/>
                <w:szCs w:val="14"/>
              </w:rPr>
              <w:t>RelPäd</w:t>
            </w:r>
            <w:proofErr w:type="spellEnd"/>
            <w:r w:rsidRPr="004E4E1E">
              <w:rPr>
                <w:sz w:val="14"/>
                <w:szCs w:val="14"/>
              </w:rPr>
              <w:t>(FH)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Kamleiter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Beratungszentrum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</w:t>
            </w:r>
            <w:proofErr w:type="spellEnd"/>
            <w:r w:rsidRPr="00CF7A01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Keil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tcBorders>
              <w:top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Keim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08:50 – 09:35 Uhr (2)</w:t>
            </w:r>
          </w:p>
        </w:tc>
        <w:tc>
          <w:tcPr>
            <w:tcW w:w="3249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Pfrin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Keller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StD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Kirschnick, Gerd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Physik-Vorbereitung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202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GLin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Kirschnick, Uta</w:t>
            </w:r>
          </w:p>
        </w:tc>
        <w:tc>
          <w:tcPr>
            <w:tcW w:w="1984" w:type="dxa"/>
            <w:shd w:val="clear" w:color="auto" w:fill="auto"/>
          </w:tcPr>
          <w:p w:rsidR="00314E31" w:rsidRPr="000254E9" w:rsidRDefault="00314E31" w:rsidP="00066FB0">
            <w:pPr>
              <w:rPr>
                <w:sz w:val="18"/>
                <w:szCs w:val="18"/>
              </w:rPr>
            </w:pPr>
            <w:bookmarkStart w:id="0" w:name="_GoBack"/>
            <w:r w:rsidRPr="00066FB0">
              <w:rPr>
                <w:sz w:val="20"/>
                <w:szCs w:val="18"/>
              </w:rPr>
              <w:t xml:space="preserve">Freitag </w:t>
            </w:r>
            <w:bookmarkEnd w:id="0"/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FLin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Kleinschroth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10:25 – 11:05 Uhr (4)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 xml:space="preserve">PC-Raum </w:t>
            </w:r>
            <w:proofErr w:type="spellStart"/>
            <w:r>
              <w:rPr>
                <w:sz w:val="20"/>
              </w:rPr>
              <w:t>Zi</w:t>
            </w:r>
            <w:proofErr w:type="spellEnd"/>
            <w:r>
              <w:rPr>
                <w:sz w:val="20"/>
              </w:rPr>
              <w:t>. 113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Köberlein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Mittwoch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Leberecht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11:35 – 12:20 Uhr (5)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18"/>
                <w:szCs w:val="18"/>
              </w:rPr>
            </w:pPr>
            <w:r w:rsidRPr="00CF7A01">
              <w:rPr>
                <w:sz w:val="18"/>
                <w:szCs w:val="18"/>
              </w:rPr>
              <w:t>Dipl.-</w:t>
            </w:r>
            <w:proofErr w:type="spellStart"/>
            <w:r w:rsidRPr="00CF7A01">
              <w:rPr>
                <w:sz w:val="18"/>
                <w:szCs w:val="18"/>
              </w:rPr>
              <w:t>Theol</w:t>
            </w:r>
            <w:proofErr w:type="spellEnd"/>
            <w:r w:rsidRPr="00CF7A01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Lehner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Luther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E53288" w:rsidRDefault="00314E31" w:rsidP="00314E31">
            <w:pPr>
              <w:rPr>
                <w:sz w:val="20"/>
                <w:szCs w:val="20"/>
              </w:rPr>
            </w:pPr>
            <w:proofErr w:type="spellStart"/>
            <w:r w:rsidRPr="00E53288">
              <w:rPr>
                <w:sz w:val="20"/>
                <w:szCs w:val="20"/>
              </w:rPr>
              <w:t>StRin</w:t>
            </w:r>
            <w:proofErr w:type="spellEnd"/>
            <w:r w:rsidRPr="00E53288">
              <w:rPr>
                <w:sz w:val="20"/>
                <w:szCs w:val="20"/>
              </w:rPr>
              <w:t xml:space="preserve"> (RS)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Lutz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09:40 – 10:20 Uhr (3)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18"/>
                <w:szCs w:val="18"/>
              </w:rPr>
            </w:pPr>
            <w:r w:rsidRPr="00CF7A01">
              <w:rPr>
                <w:sz w:val="18"/>
                <w:szCs w:val="18"/>
              </w:rPr>
              <w:t>Dipl.-Chem.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Dr. Markstädter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Mittwoch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08:50 – 09:35 Uhr (2)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  <w:r>
              <w:rPr>
                <w:sz w:val="20"/>
              </w:rPr>
              <w:t xml:space="preserve"> oder </w:t>
            </w:r>
            <w:proofErr w:type="spellStart"/>
            <w:r>
              <w:rPr>
                <w:sz w:val="20"/>
              </w:rPr>
              <w:t>Zi</w:t>
            </w:r>
            <w:proofErr w:type="spellEnd"/>
            <w:r>
              <w:rPr>
                <w:sz w:val="20"/>
              </w:rPr>
              <w:t>. E 1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Marschall</w:t>
            </w:r>
          </w:p>
        </w:tc>
        <w:tc>
          <w:tcPr>
            <w:tcW w:w="1984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2126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08:50 – 09:35 Uhr (2)</w:t>
            </w:r>
          </w:p>
        </w:tc>
        <w:tc>
          <w:tcPr>
            <w:tcW w:w="3249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M.A.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Matyssek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Mittwoch</w:t>
            </w:r>
          </w:p>
        </w:tc>
        <w:tc>
          <w:tcPr>
            <w:tcW w:w="2126" w:type="dxa"/>
            <w:shd w:val="clear" w:color="auto" w:fill="auto"/>
          </w:tcPr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09:50 – 10:35 Uhr (3)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BerRin</w:t>
            </w:r>
            <w:proofErr w:type="spellEnd"/>
            <w:r>
              <w:rPr>
                <w:sz w:val="20"/>
              </w:rPr>
              <w:t xml:space="preserve"> (RS)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May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10:25 – 11:05 Uhr (4)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Beratungszentrum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Menzel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09:50 – 10:35 Uhr (3)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Musiksaal II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LAssin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Mertens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11:35 – 12:20 Uhr (5)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Bio-Vorbereitung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E 8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Molinari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Neulinger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314E31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M.A.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Pfaff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10:25 – 11:05 Uhr (4)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  <w:szCs w:val="20"/>
              </w:rPr>
            </w:pPr>
            <w:r w:rsidRPr="00CF7A01">
              <w:rPr>
                <w:sz w:val="20"/>
                <w:szCs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lastRenderedPageBreak/>
              <w:t>FLin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Pilz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11:45 – 12:25 Uhr (5)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PC-Raum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114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Pretzer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  <w:szCs w:val="20"/>
              </w:rPr>
            </w:pPr>
            <w:r w:rsidRPr="00CF7A01">
              <w:rPr>
                <w:sz w:val="20"/>
                <w:szCs w:val="20"/>
              </w:rPr>
              <w:t>Musiksaal I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Lin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Pürkhauer-Haburaj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11:45 – 12:25 Uhr (5)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Lehrerzimmer oder </w:t>
            </w:r>
            <w:proofErr w:type="spellStart"/>
            <w:r>
              <w:rPr>
                <w:sz w:val="20"/>
              </w:rPr>
              <w:t>Zi</w:t>
            </w:r>
            <w:proofErr w:type="spellEnd"/>
            <w:r>
              <w:rPr>
                <w:sz w:val="20"/>
              </w:rPr>
              <w:t>. 109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Redlingshöfer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09:50 – 10:35 Uhr (3)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StD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Riedel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10:25 – 11:05 Uhr (4)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E31" w:rsidRDefault="00314E31" w:rsidP="004856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14E3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Rißmann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</w:tcPr>
          <w:p w:rsidR="00314E3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  <w:r>
              <w:rPr>
                <w:sz w:val="20"/>
              </w:rPr>
              <w:t xml:space="preserve"> (RS)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Scheer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14E3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Schellbach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OStRin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Scheuten, Gabriele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Scheuten, Volker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 xml:space="preserve">Donnerstag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Kunstsaal II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303</w:t>
            </w:r>
          </w:p>
        </w:tc>
      </w:tr>
      <w:tr w:rsidR="00314E31" w:rsidRPr="00CF7A01" w:rsidTr="00314E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Schmidt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GL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Dr. Schreiner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08:50 – 09:35 Uhr (2)</w:t>
            </w: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  <w:r>
              <w:rPr>
                <w:sz w:val="20"/>
              </w:rPr>
              <w:t xml:space="preserve"> </w:t>
            </w:r>
            <w:r w:rsidRPr="00CF7A01">
              <w:rPr>
                <w:sz w:val="20"/>
              </w:rPr>
              <w:t xml:space="preserve">oder </w:t>
            </w:r>
            <w:proofErr w:type="spellStart"/>
            <w:r w:rsidRPr="00CF7A01">
              <w:rPr>
                <w:sz w:val="20"/>
              </w:rPr>
              <w:t>Bib</w:t>
            </w:r>
            <w:proofErr w:type="spellEnd"/>
            <w:r w:rsidRPr="00CF7A01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</w:t>
            </w:r>
            <w:proofErr w:type="spellEnd"/>
            <w:r>
              <w:rPr>
                <w:sz w:val="20"/>
              </w:rPr>
              <w:t>. 406</w:t>
            </w:r>
          </w:p>
        </w:tc>
      </w:tr>
      <w:tr w:rsidR="00314E31" w:rsidRPr="00CF7A01" w:rsidTr="00314E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14E31" w:rsidRDefault="00314E31" w:rsidP="004856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Pfrin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Schwab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314E3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314E3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Diakon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Schwarzbeck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Internat, Internatsleiterbüro</w:t>
            </w:r>
          </w:p>
        </w:tc>
      </w:tr>
      <w:tr w:rsidR="00314E31" w:rsidRPr="00CF7A01" w:rsidTr="00314E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Streiftau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1. Halbjahr  nach Vereinbarung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Sturm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09:50 – 10:35 Uhr (3)</w:t>
            </w: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Stützer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StRin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Volpert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08:45 – 09:25 Uhr (2)</w:t>
            </w:r>
          </w:p>
        </w:tc>
        <w:tc>
          <w:tcPr>
            <w:tcW w:w="3249" w:type="dxa"/>
            <w:tcBorders>
              <w:right w:val="nil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Vothknecht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 xml:space="preserve">10:40 – 11:25 Uhr (4) 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Wagner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09:40 – 10:20 Uhr (3)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OStRin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Weber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11:35 – 12:20 Uhr (5)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Werner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Dipl.-Bio.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Werp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shd w:val="clear" w:color="auto" w:fill="auto"/>
          </w:tcPr>
          <w:p w:rsidR="00314E3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08:45 – 09:25 Uhr (2)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 xml:space="preserve">Bio-Vorbereitung </w:t>
            </w:r>
            <w:proofErr w:type="spellStart"/>
            <w:r>
              <w:rPr>
                <w:sz w:val="20"/>
              </w:rPr>
              <w:t>Zi</w:t>
            </w:r>
            <w:proofErr w:type="spellEnd"/>
            <w:r>
              <w:rPr>
                <w:sz w:val="20"/>
              </w:rPr>
              <w:t>. E 8</w:t>
            </w:r>
          </w:p>
        </w:tc>
      </w:tr>
      <w:tr w:rsidR="00314E31" w:rsidRPr="00CF7A01" w:rsidTr="00314E31">
        <w:trPr>
          <w:trHeight w:val="270"/>
        </w:trPr>
        <w:tc>
          <w:tcPr>
            <w:tcW w:w="1418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Wölfel, J.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Zimmer U 08</w:t>
            </w:r>
          </w:p>
        </w:tc>
      </w:tr>
    </w:tbl>
    <w:p w:rsidR="00314E31" w:rsidRDefault="00314E31" w:rsidP="00314E31">
      <w:pPr>
        <w:ind w:left="360"/>
        <w:jc w:val="center"/>
        <w:rPr>
          <w:sz w:val="20"/>
        </w:rPr>
      </w:pPr>
    </w:p>
    <w:p w:rsidR="00314E31" w:rsidRPr="00A646A2" w:rsidRDefault="00314E31" w:rsidP="00314E31">
      <w:pPr>
        <w:ind w:left="357" w:right="-454"/>
        <w:jc w:val="both"/>
        <w:rPr>
          <w:sz w:val="18"/>
          <w:szCs w:val="18"/>
        </w:rPr>
      </w:pPr>
      <w:r w:rsidRPr="00A646A2">
        <w:rPr>
          <w:sz w:val="18"/>
          <w:szCs w:val="18"/>
        </w:rPr>
        <w:t>Wir bitten Sie, die Sprechstunden rechtzeitig und regelmäßig zu besuchen, da unsere Lehrkräfte Sie auf diese Weise eingehender beraten können als an den allgemeinen Sprechtagen.</w:t>
      </w:r>
      <w:r>
        <w:rPr>
          <w:sz w:val="18"/>
          <w:szCs w:val="18"/>
        </w:rPr>
        <w:t xml:space="preserve"> </w:t>
      </w:r>
      <w:r w:rsidRPr="00A646A2">
        <w:rPr>
          <w:sz w:val="18"/>
          <w:szCs w:val="18"/>
        </w:rPr>
        <w:t xml:space="preserve">Da wir hin und wieder Lehrkräfte, die eigentlich Sprechstunde haben, zu Unterrichtsvertretungen einteilen müssen, bitten wir Sie, uns </w:t>
      </w:r>
      <w:r>
        <w:rPr>
          <w:sz w:val="18"/>
          <w:szCs w:val="18"/>
        </w:rPr>
        <w:t xml:space="preserve">am Besuchstag </w:t>
      </w:r>
      <w:r w:rsidRPr="00A646A2">
        <w:rPr>
          <w:sz w:val="18"/>
          <w:szCs w:val="18"/>
        </w:rPr>
        <w:t>telefonisch zu benachrichtigen, bevor Sie in die Schule kommen. Dabei ist es sinnvoll, erst nach 08:00 Uhr anzurufen, wenn der Vertretungsplan sicher erstellt ist.</w:t>
      </w:r>
    </w:p>
    <w:p w:rsidR="00314E31" w:rsidRDefault="00314E31" w:rsidP="00314E31">
      <w:pPr>
        <w:ind w:left="357" w:right="-454"/>
        <w:jc w:val="both"/>
        <w:rPr>
          <w:b/>
          <w:sz w:val="20"/>
          <w:szCs w:val="20"/>
        </w:rPr>
      </w:pPr>
    </w:p>
    <w:p w:rsidR="00314E31" w:rsidRDefault="00314E31" w:rsidP="00314E31">
      <w:pPr>
        <w:ind w:left="357" w:right="-454"/>
        <w:jc w:val="both"/>
        <w:rPr>
          <w:b/>
          <w:sz w:val="20"/>
          <w:szCs w:val="20"/>
        </w:rPr>
      </w:pPr>
      <w:r w:rsidRPr="00D124A8">
        <w:rPr>
          <w:b/>
          <w:sz w:val="20"/>
          <w:szCs w:val="20"/>
        </w:rPr>
        <w:t>Telefonsprechstunde Beratungslehrkr</w:t>
      </w:r>
      <w:r>
        <w:rPr>
          <w:b/>
          <w:sz w:val="20"/>
          <w:szCs w:val="20"/>
        </w:rPr>
        <w:t>ä</w:t>
      </w:r>
      <w:r w:rsidRPr="00D124A8">
        <w:rPr>
          <w:b/>
          <w:sz w:val="20"/>
          <w:szCs w:val="20"/>
        </w:rPr>
        <w:t>ft</w:t>
      </w:r>
      <w:r>
        <w:rPr>
          <w:b/>
          <w:sz w:val="20"/>
          <w:szCs w:val="20"/>
        </w:rPr>
        <w:t>e und Schulseelsorge</w:t>
      </w:r>
    </w:p>
    <w:tbl>
      <w:tblPr>
        <w:tblW w:w="1062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984"/>
        <w:gridCol w:w="2126"/>
        <w:gridCol w:w="3249"/>
      </w:tblGrid>
      <w:tr w:rsidR="00314E31" w:rsidRPr="00CF7A01" w:rsidTr="00314E31">
        <w:trPr>
          <w:trHeight w:val="272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14E31" w:rsidRPr="00C95A22" w:rsidRDefault="00314E31" w:rsidP="004856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Größl</w:t>
            </w:r>
            <w:proofErr w:type="spellEnd"/>
            <w:r>
              <w:rPr>
                <w:sz w:val="20"/>
              </w:rPr>
              <w:t>, Juliane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10:40 – 11:25 Uhr (4)</w:t>
            </w:r>
          </w:p>
        </w:tc>
        <w:tc>
          <w:tcPr>
            <w:tcW w:w="3249" w:type="dxa"/>
            <w:tcBorders>
              <w:top w:val="single" w:sz="4" w:space="0" w:color="auto"/>
            </w:tcBorders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Tel. 09842-9367253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BerR</w:t>
            </w:r>
            <w:r w:rsidRPr="00CF7A01">
              <w:rPr>
                <w:sz w:val="20"/>
              </w:rPr>
              <w:t>in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May</w:t>
            </w:r>
            <w:r>
              <w:rPr>
                <w:sz w:val="20"/>
              </w:rPr>
              <w:t>, Elisabeth</w:t>
            </w:r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11:45 – 12:25 Uhr (5)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Tel. 09842-</w:t>
            </w:r>
            <w:r>
              <w:rPr>
                <w:sz w:val="20"/>
              </w:rPr>
              <w:t>9367251</w:t>
            </w:r>
          </w:p>
        </w:tc>
      </w:tr>
      <w:tr w:rsidR="00314E31" w:rsidRPr="00CF7A01" w:rsidTr="00314E31">
        <w:trPr>
          <w:trHeight w:val="272"/>
        </w:trPr>
        <w:tc>
          <w:tcPr>
            <w:tcW w:w="1418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Dipl.-</w:t>
            </w:r>
            <w:proofErr w:type="spellStart"/>
            <w:r>
              <w:rPr>
                <w:sz w:val="20"/>
              </w:rPr>
              <w:t>RelPäd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Kamleiter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126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>
              <w:rPr>
                <w:sz w:val="20"/>
              </w:rPr>
              <w:t>09:50 – 10:35 Uhr (3)</w:t>
            </w:r>
          </w:p>
        </w:tc>
        <w:tc>
          <w:tcPr>
            <w:tcW w:w="3249" w:type="dxa"/>
            <w:shd w:val="clear" w:color="auto" w:fill="auto"/>
          </w:tcPr>
          <w:p w:rsidR="00314E31" w:rsidRPr="00CF7A01" w:rsidRDefault="00314E31" w:rsidP="004856D2">
            <w:pPr>
              <w:rPr>
                <w:sz w:val="20"/>
              </w:rPr>
            </w:pPr>
            <w:r w:rsidRPr="00CF7A01">
              <w:rPr>
                <w:sz w:val="20"/>
              </w:rPr>
              <w:t>Tel. 09842-</w:t>
            </w:r>
            <w:r>
              <w:rPr>
                <w:sz w:val="20"/>
              </w:rPr>
              <w:t>9367258</w:t>
            </w:r>
          </w:p>
        </w:tc>
      </w:tr>
    </w:tbl>
    <w:p w:rsidR="001449FB" w:rsidRDefault="001449FB"/>
    <w:sectPr w:rsidR="001449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31"/>
    <w:rsid w:val="00066FB0"/>
    <w:rsid w:val="001449FB"/>
    <w:rsid w:val="00314E31"/>
    <w:rsid w:val="00B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4E31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4E31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Hirsch</dc:creator>
  <cp:lastModifiedBy>user</cp:lastModifiedBy>
  <cp:revision>2</cp:revision>
  <dcterms:created xsi:type="dcterms:W3CDTF">2016-10-26T16:31:00Z</dcterms:created>
  <dcterms:modified xsi:type="dcterms:W3CDTF">2016-10-26T16:31:00Z</dcterms:modified>
</cp:coreProperties>
</file>